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08" w:rsidRPr="009861F5" w:rsidRDefault="005D0A08" w:rsidP="005D0A08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bookmarkStart w:id="0" w:name="_GoBack"/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Вахрушева/Вахрушева Е.В.</w:t>
      </w:r>
    </w:p>
    <w:p w:rsidR="005D0A08" w:rsidRPr="009861F5" w:rsidRDefault="005D0A08" w:rsidP="005D0A08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Политика конфиденциальности</w:t>
      </w:r>
    </w:p>
    <w:p w:rsidR="0092058F" w:rsidRDefault="005D0A08" w:rsidP="005D0A08">
      <w:pPr>
        <w:shd w:val="clear" w:color="auto" w:fill="F8F9F9"/>
        <w:spacing w:after="0" w:line="240" w:lineRule="auto"/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Политика в отношении обработки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п</w:t>
      </w:r>
      <w:r w:rsid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ерсональных данных</w:t>
      </w:r>
      <w:r w:rsid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г. Москва</w:t>
      </w:r>
      <w:r w:rsid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</w:t>
      </w:r>
      <w:r w:rsidR="00BE249D" w:rsidRP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5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.08.2025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г.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Общие положения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Настоящая Политика обработки персональных данных (далее — Политика) разработана в соответствии с Федеральным законом от 27.07.2006 №152-ФЗ «О персональных данных» (далее — Закон), а также на основании Конституции РФ, Федерального закона от 27.07.2006 №149-ФЗ «Об информации, информационных технологиях и о защите информации», Постановления Правительства РФ от 01.11.2012 №1119 «Об утверждении требований к защите персональных данных при их обработке в информационных системах персональных данных».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Понятия, связанные с обработкой персональных данных, используются в том значении, в котором они приведены в ст. 3 Закона, если иное прямо не вытекает из текста Политики.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Настоящая Политика: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— устанавливает правила обработки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само занятой Вахрушевой Евгенией Викторовной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(далее — Оператор) персональных данных, предоставляемых клиентами, которые используют сайт </w:t>
      </w:r>
      <w:hyperlink r:id="rId4" w:history="1">
        <w:r w:rsidR="0092058F" w:rsidRPr="00E72479">
          <w:rPr>
            <w:rStyle w:val="a3"/>
          </w:rPr>
          <w:t>http://drrevew.online</w:t>
        </w:r>
      </w:hyperlink>
      <w:r w:rsidR="0092058F">
        <w:t xml:space="preserve">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и его отдельные сервисы для получения услуг (далее — Пользователи и Сайт соответственно) по адресу:</w:t>
      </w:r>
      <w:r w:rsidR="0092058F" w:rsidRPr="0092058F">
        <w:t xml:space="preserve"> </w:t>
      </w:r>
      <w:hyperlink r:id="rId5" w:history="1">
        <w:r w:rsidR="0092058F" w:rsidRPr="00E72479">
          <w:rPr>
            <w:rStyle w:val="a3"/>
          </w:rPr>
          <w:t>http://drrevew.online</w:t>
        </w:r>
      </w:hyperlink>
      <w:r w:rsidR="0092058F">
        <w:t xml:space="preserve">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— определяет цели, правовые основания, порядок и объем обрабатываемых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— содержит сведения о реализуемых требованиях к защите обрабатываемых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— определяет порядок взаимодействия с субъектами персональных данных при поступлении от них обращений.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Текст Политики доступен Пользователям в сети Интернет по адресу:</w:t>
      </w:r>
      <w:r w:rsidR="0092058F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hyperlink r:id="rId6" w:history="1">
        <w:r w:rsidR="0092058F" w:rsidRPr="00E72479">
          <w:rPr>
            <w:rStyle w:val="a3"/>
          </w:rPr>
          <w:t>http://drrevew.online</w:t>
        </w:r>
      </w:hyperlink>
    </w:p>
    <w:p w:rsidR="0092058F" w:rsidRPr="0092058F" w:rsidRDefault="0092058F" w:rsidP="005D0A08">
      <w:pPr>
        <w:shd w:val="clear" w:color="auto" w:fill="F8F9F9"/>
        <w:spacing w:after="0" w:line="240" w:lineRule="auto"/>
      </w:pPr>
    </w:p>
    <w:p w:rsidR="0092058F" w:rsidRDefault="0092058F" w:rsidP="005D0A08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2058F">
        <w:t xml:space="preserve">  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В случае несогласия с условиями Политики Пользователь должен немедленно прекратить любое использование Сайта.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Термины и определения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Персональные данные — любая информация, относящаяся прямо или косвенно к определенному или определяемому физическому лицу (субъекту персональных данных).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Обработка персональных данных — любое действие или совокупность действий, совершаемых с использованием средств автоматизации или 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Автоматизированная обработка персональных данных — обработка персональных 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данных с помощью средств вычислительной техники.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Предоставление персональных данных — действия, направленные на раскрытие персональных данных определенному лицу или определяемому кругу лиц.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Блокировка персональных данных — временное прекращение обработки персональных данных (за исключением случаев, когда обработка необходима для уточнения персональных данных).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Использование персональных данных — действия (операции) с персональными данными, совершаемые Оператором в целях принятия решений или совершения иных действий, порождающих юридические последствия в отношении субъекта персональных данных или других лиц либо иным образом затрагивающих права и свободы субъекта персональных данных или других лиц.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Обезличивание персональных данных — действия, в результате которых становится невозможным без использования дополнительной информации определить принадлежность персональных данных конкретному субъекту персональных данных.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Уничтожение персональных данных — действия, в результате которых становится невозможным восстановить содержание персональных данных в информационной системе персональных данных и (или) в результате которых уничтожаются материальные носители персональных данных.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Платформа — программное обеспечение, используемое Оператором, представляющее собой набор взаимосвязанных веб-сервисов и модулей, составляющих единое пространство предоставления услуг в сети Интернет.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Сайт — совокупность информации, текстов, графических элементов, дизайна, изображений, фото и видеоматериалов и иных результатов интеллектуальной деятельности, а также программ для Персонального компьютера (далее по тексту — ПК), содержащихся в информационной системе, обеспечивающей доступность такой информации в сети Интернет по сетевому адресу(включая </w:t>
      </w:r>
      <w:proofErr w:type="spellStart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поддомены</w:t>
      </w:r>
      <w:proofErr w:type="spellEnd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) _____.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Файлы </w:t>
      </w:r>
      <w:proofErr w:type="spellStart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cookie</w:t>
      </w:r>
      <w:proofErr w:type="spellEnd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— данные, которые автоматически передаются Оператору в процессе использования Сайта с помощью установленного на устройстве Пользователя программного обеспечения, в том числе  IP-адрес, географическое местоположение, информация о браузере и виде операционной системы устройства Пользователя, технические характеристики оборудования и программного обеспечения, используемых Пользователем, дата и время доступа к Сайту.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Согласие Пользователя на обработку персональных данных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принимает условия Политики и дает Оператору информированное и осознанное согласие на обработку своих персональных данных на условиях, предусмотренных Политикой и Законом.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3.1. При оплате услуг на Сайте для персональных данных, которые Пользователь предоставляет Оператору: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— путем заполнения формы для регистрации, расположенной в сети Интернет. Пользователь считается предоставившим согласие на обработку своих персональных данных при проставленной галочке в поле «Я Принимаю условия Пользовательского соглашения и даю согласие на обработку моих персональных данных» в момент нажатия кнопки «Купить»;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br/>
        <w:t>При внесении или изменении персональных данных личного кабинета — для персональных данных, которые Пользователь предоставляет при редактировании информации в личном кабинете. Пользователь считается предоставившим согласие на обработку своих вновь внесенных или измененных персональных данных в момент нажатия кнопки «Сохранить».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При заполнении формы обратной связи — для персональных данных, которые Пользователь предоставляет Оператору при заполнении формы обратной связи в сети Интернет на Сайте и электронных сервисах. Пользователь считается предоставившим согласие на обработку своих персональных данных, внесенных в поля формы обратной связи, в момент нажатия кнопки, подтверждающей отправку заявки (кнопки могут называться «Отправить», «Оставить заявку» и иным аналогичным образом).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При оформлении подписки на получение информационных и новостных материалов от Оператора — путем заполнения формы для оплаты услуг на Сайте.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считается предоставившим согласие на обработку своих персональных данных при проставлении галочки в поле «Настоящим даю согласие на обработку персональных данных» в момент нажатия кнопки «Купить».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При любом использовании Сайта — для персональных данных, которые автоматически передаются Оператору в процессе использования Сайта с помощью установленного на устройстве Пользователя программного обеспечения. Пользователь считается предоставившим согласие на обработку своих персональных данных в момент начала использования Сайта.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Согласие Пользователя на обработку Оператором его персональных данных действует со дня, предоставления согласия на их обработку (п. 3.1. Политики), и в течение срока, необходимого для достижения целей обработки персональных данных.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вправе отозвать согласие на обработку персональных данных в форме и порядке, предусмотренном в разделе 10 Политики.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Условия предоставления персональных данных Пользователем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Сайт в общем случае не проверяет достоверность персональной информации, предоставляемой Пользователями, и не осуществляет контроль за их дееспособностью.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Оператор исходит из того, что: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предоставляет достоверную и достаточную персональную информацию по вопросам, предлагаемым в формах настоящих ресурсов, и поддерживает эту информацию в актуальном состоянии.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 случае загрузки своего изображения через личный кабинет — Пользователь на безвозмездной основе дает согласие на использование данного изображения (ст. 152.1 Гражданского кодекса) в целях, не связанных с установлением личности Пользователя. Пользователь обязуется не предоставлять фотографии третьих лиц в качестве изображения Пользователя.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ознакомлен с настоящей Политикой, выражает свое информированное и осознанное согласие с ней.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Персональные данные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br/>
        <w:t>К персональным данным Пользователя, обрабатываемым Оператором относятся: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Фамилия, имя, отчество;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Номер мобильного телефона;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Адрес электронной почты;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Данные аккаунтов в социальных сетях и электронных сервисах (ссылки на профили Пользователя в </w:t>
      </w:r>
      <w:proofErr w:type="spellStart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Instagram</w:t>
      </w:r>
      <w:proofErr w:type="spellEnd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? </w:t>
      </w:r>
      <w:proofErr w:type="spellStart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ВКонтакте</w:t>
      </w:r>
      <w:proofErr w:type="spellEnd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, </w:t>
      </w:r>
      <w:proofErr w:type="spellStart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Telegram</w:t>
      </w:r>
      <w:proofErr w:type="spellEnd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и т.д.);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Файлы </w:t>
      </w:r>
      <w:proofErr w:type="spellStart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cookies</w:t>
      </w:r>
      <w:proofErr w:type="spellEnd"/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.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6. Цели обработки персональных данных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Оператор обрабатывает персональные данные Пользователей исключительно в следующих целях:</w:t>
      </w:r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Регистрация Пользователя на сайте</w:t>
      </w:r>
      <w:r w:rsidR="00BE249D" w:rsidRPr="00BE249D">
        <w:t xml:space="preserve"> </w:t>
      </w:r>
      <w:hyperlink r:id="rId7" w:history="1">
        <w:r w:rsidRPr="00E72479">
          <w:rPr>
            <w:rStyle w:val="a3"/>
          </w:rPr>
          <w:t>http://drrevew.online</w:t>
        </w:r>
      </w:hyperlink>
      <w:r w:rsidR="005D0A08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, </w:t>
      </w:r>
    </w:p>
    <w:p w:rsidR="005D0A08" w:rsidRPr="00BE249D" w:rsidRDefault="005D0A08" w:rsidP="005D0A08">
      <w:pPr>
        <w:shd w:val="clear" w:color="auto" w:fill="F8F9F9"/>
        <w:spacing w:after="0" w:line="240" w:lineRule="auto"/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предоставление Пользователю возможности полноценного использования сервис</w:t>
      </w:r>
      <w:r w:rsid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ов и возможностей сайта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Установление и поддержание связи между Пользователем и Оператором, консультирование по вопросам оказания услуг.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Исполнение Оператором обязательств перед Пользователем, с которым заключена Публичная оферта — Публичная оферта на заключение договора от _______.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Улучшение качества обслуживания Пользователей и модернизация Сайта Оператора путем обработки запросов и заявок от Пользователя.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Статистические и иные исследования на основе обезличенной информации, предоставленной Пользователем.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Рассылка рекламных материалов о деятельности Оператора на электронную почту.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Обработка персональных данных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Обработка персональных данных Пользователя производится Оператором с использованием баз данных на территории Российской Федерации.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Персональные данные обрабатываются с использованием автоматизированных систем.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Обработка персональных данных Пользователя включает совершение Оператором следующих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Сбор персональных данных Пользователя осуществляется в случаях, указанных в разделе 3 Политики.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Хранение персональных данных осуществляется (в зависимости от того, какое событие наступит раньше):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до момента их удаления Пользователем в соответствующем разделе «личного кабинета»;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до момента их уничтожения Оператором — в случае поступления от Пользователя отзыва согласия на обработку персональных данных или требования об уничтожении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до момента истечения срока действия согласия или достижения целей обработки персональных данных.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Распространение персональных данных может осуществляться Оператором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исключительно в следующих случаях: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При обработке персональных данных с целью отображения профиля Пользователя для поддержания коммуникации, в том числе при оказании услуг дистанционным способом.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 целью размещения отзывов об услугах, оказываемых Оператором, оставленных Пользователями, в различных источниках информации.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 целью размещения видеоматериалов, полученных в процессе оказания услуг, в различных источниках информации.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Оператор вправе осуществлять передачу персональных данных третьим лицам при исполнение условий договора-оферты перед Пользователями Сайта с привлечением третьих лиц.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Перечень разрешенных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 Третьему лицу запрещено осуществлять передачу и распространение персональных данных.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Уничтожение персональных данных осуществляется Оператором в следующих случаях: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удаление Пользователем персональных данных в соответствующем разделе личного кабинета;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поступление от Пользователя отзыва согласия на обработку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получение от Пользователя требования об уничтожении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истечение срока действия согласия;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окончания срока хранения персональных данных в соответствии с договоренностями Оператора и Пользователя.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Меры, применяемые Оператором для защиты персональных данных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Оператор принимает необходимые и достаточные правовые, организационные и технические меры для защиты информации, предоставляемой Пользователями, от неправомерного или случайного доступа, уничтожения, изменения, блокирования, копирования, распространения, а также от иных неправомерных действий с ней третьих лиц.</w:t>
      </w:r>
      <w:r w:rsidR="00BE249D" w:rsidRP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Такие действия, в частности, включают: 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Назначение лица, ответственного за обработку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8.2. Применение организационных и технических мер по обеспечению безопасности персональных данных при их обработке в информационных системах;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Контроль фактов несанкционированного доступа к персональным данным и принятие мер по недопущению подобных инцидентов в дальнейшем;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Контроль за принимаемыми мерами по обеспечению безопасности персональных данных и уровнем защищенности информационных систем персональных данных.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Права Пользователей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вправе: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 своему усмотрению предоставлять Оператору персональные данные для их обработки на условиях, указанных в Политике;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Самостоятельно вносить изменения и исправления в свои персональные данные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в соответствующем разделе личного кабинета при условии, что такие изменения и исправления содержат актуальную и достоверную информацию;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Удалять персональные данные путем редактирования соответствующего раздела в личном кабинете;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Обращаться к Оператору с требованиями, в том числе об уточнении персональных данных; о блокировке или уничтожении персональных данных, если такие данные являются неполными, устаревшими, недостоверными, незаконно полученными или не являются необходимыми для заявленной цели обработки. Требование предъявляется в порядке, предусмотренном в разделе 10 Политики;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На основании запроса получать от Оператора информацию, касающуюся обработки его персональных данных и предусмотренную п. 7 ст. 14 Закона.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10. Обращения Пользователей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вправе направлять Оператору свои запросы и требования (далее — Обращение), в том числе относительно использования его персональных данных, а также отзыва согласия на обработку персональных данных. Обращение может быть направлено следующими способами.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 письменной форме по адресу Оператора (раздел 12 Политики);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 форме электронного документа (скан-, фотокопия документа). Документ должен быть направлен с адреса электронной почты Пользователя, указанного им при регистрации на Сайте или в договоре в качестве уполномоченного адреса электронной почты, по адресу электронной почты Оператора: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hyperlink r:id="rId8" w:history="1">
        <w:r w:rsidRPr="00982288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ewachruschewa</w:t>
        </w:r>
        <w:r w:rsidRPr="00982288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@</w:t>
        </w:r>
        <w:r w:rsidRPr="00982288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mail</w:t>
        </w:r>
        <w:r w:rsidRPr="00982288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.</w:t>
        </w:r>
        <w:r w:rsidRPr="00982288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ru</w:t>
        </w:r>
      </w:hyperlink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10.2  Направляемое Пользователем Обращение должно содержать следующую информацию: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ФИО Пользователя;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Сведения, подтверждающие участие Пользователя в отношениях с Оператором;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Подпись Пользователя или его законного представителя.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Оператор рассматривает Обращение Пользователя в следующем порядке: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Обращение регистрируется в Журнале учета Обращений Пользователей;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Проверяется наличие всех обязательных реквизитов Обращения;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Проверяется обоснованность Обращения;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Предоставляется ответ на Обращение.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10.3. В зависимости от сути Обращения ответ на него должен содержать: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запрашиваемую Пользователем информацию об обрабатываемых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мотивированный отказ в предоставлении запрашиваемой информации об обрабатываемых персональных данных;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уведомление о действиях, совершаемых с персональными данными Пользователя по его Обращению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Ответ на Обращение направляется в форме, соответствующей форме обращения Пользователя.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Изменение Политики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Оператор оставляет за собой право вносить изменения в Политику. На Пользователе лежит обязанность при каждом использовании Сайта знакомиться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с текстом Политики.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Новая редакция Политики вступает в силу с момента ее размещения в соответствующем разделе сайта Оператора. Продолжение пользования Сайтом или его сервисами после публикации новой редакции Политики означает принятие Политики и ее условий Пользователем. В случае несогласия с условиями Политики Пользователь должен незамедлительно прекратить использование Сайта и услуг Оператора по договору-оферты, в том числе посредством личного кабинета на сайте ___</w:t>
      </w:r>
      <w:r w:rsidR="0092058F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______.</w:t>
      </w:r>
      <w:r w:rsidR="0092058F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92058F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Сведения об Операторе: </w:t>
      </w:r>
      <w:proofErr w:type="spellStart"/>
      <w:r w:rsidR="0092058F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самозанятый</w:t>
      </w:r>
      <w:proofErr w:type="spellEnd"/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ФИО: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Вахрушева Евгения Викторовна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Адрес: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г. Москва, </w:t>
      </w:r>
      <w:r w:rsidRPr="0094010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Свободный проспект, 11-4-690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.</w:t>
      </w:r>
    </w:p>
    <w:p w:rsidR="005D0A08" w:rsidRDefault="005D0A08" w:rsidP="005D0A08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ИНН: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680503316287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Номер счёта:</w:t>
      </w:r>
      <w:r w:rsidRPr="00F7775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40817810738041472107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Банк: </w:t>
      </w:r>
      <w:bookmarkStart w:id="1" w:name="_Hlk206504218"/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ПАО Сбербанк, г.</w:t>
      </w:r>
      <w:r w:rsidR="00BE249D" w:rsidRPr="00BE249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Москва, ул. Большая Андроньевская, д.6</w:t>
      </w:r>
    </w:p>
    <w:p w:rsidR="005D0A08" w:rsidRDefault="005D0A08" w:rsidP="005D0A08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БИК: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044525225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Кор. счёт: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30101810400000000225</w:t>
      </w:r>
    </w:p>
    <w:bookmarkEnd w:id="1"/>
    <w:p w:rsidR="005D0A08" w:rsidRPr="009861F5" w:rsidRDefault="005D0A08" w:rsidP="005D0A08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Электронная почта:  </w:t>
      </w:r>
      <w:hyperlink r:id="rId9" w:history="1"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ewachruschewa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@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mail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.</w:t>
        </w:r>
        <w:proofErr w:type="spellStart"/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ru</w:t>
        </w:r>
        <w:proofErr w:type="spellEnd"/>
      </w:hyperlink>
    </w:p>
    <w:bookmarkEnd w:id="0"/>
    <w:p w:rsidR="00B07002" w:rsidRDefault="00B07002"/>
    <w:sectPr w:rsidR="00B0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90"/>
    <w:rsid w:val="005D0A08"/>
    <w:rsid w:val="006B5A01"/>
    <w:rsid w:val="008A6890"/>
    <w:rsid w:val="0092058F"/>
    <w:rsid w:val="00B07002"/>
    <w:rsid w:val="00BD7A68"/>
    <w:rsid w:val="00B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3BDA"/>
  <w15:chartTrackingRefBased/>
  <w15:docId w15:val="{D749E1B0-6F93-4C42-81E9-3907CFC7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chruschew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revew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revew.onli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rrevew.onlin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rrevew.online" TargetMode="External"/><Relationship Id="rId9" Type="http://schemas.openxmlformats.org/officeDocument/2006/relationships/hyperlink" Target="mailto:ewachrusche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USER987</dc:creator>
  <cp:keywords/>
  <dc:description/>
  <cp:lastModifiedBy>USER987</cp:lastModifiedBy>
  <cp:revision>5</cp:revision>
  <dcterms:created xsi:type="dcterms:W3CDTF">2025-08-21T06:50:00Z</dcterms:created>
  <dcterms:modified xsi:type="dcterms:W3CDTF">2025-08-24T11:30:00Z</dcterms:modified>
</cp:coreProperties>
</file>