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8AD" w:rsidRPr="009861F5" w:rsidRDefault="002478AD" w:rsidP="002478AD">
      <w:pPr>
        <w:shd w:val="clear" w:color="auto" w:fill="F8F9F9"/>
        <w:spacing w:after="0" w:line="240" w:lineRule="auto"/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</w:pP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t>Договор-оферта</w:t>
      </w:r>
    </w:p>
    <w:p w:rsidR="00F767A2" w:rsidRDefault="00F767A2" w:rsidP="002478AD">
      <w:pPr>
        <w:shd w:val="clear" w:color="auto" w:fill="F8F9F9"/>
        <w:spacing w:after="0" w:line="240" w:lineRule="auto"/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</w:pPr>
      <w:r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Г. Москва</w:t>
      </w:r>
      <w:r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25</w:t>
      </w:r>
      <w:r w:rsidR="002478AD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t>.08.2025</w:t>
      </w:r>
      <w:r w:rsidR="002478AD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t xml:space="preserve"> г.</w:t>
      </w:r>
      <w:r w:rsidR="002478AD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</w:r>
      <w:r w:rsidR="002478AD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Настоящая оферта (далее именуемая по тексту — «Оферта») определяет порядок оказания услуг лицу, акцептовавшему настоящую Оферту, а также взаимные права, обязанности и порядок взаимоотношений меж</w:t>
      </w:r>
      <w:r w:rsidR="002478AD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t>ду Вахрушевой Евгенией Викторовной (ИНН 680503316287</w:t>
      </w:r>
      <w:r w:rsidR="002478AD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t>), именуем в дальнейшем «Исполнитель», </w:t>
      </w:r>
      <w:r w:rsidR="002478AD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и Потребителем услуг, именуемым в дальнейшем «Заказчик», принявшим (акцептовавшим) настоящее предложение (Оферту) о заключении Договора, совместно именуемые Стороны.</w:t>
      </w:r>
      <w:r w:rsidR="002478AD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</w:r>
      <w:r w:rsidR="002478AD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1. ОБЩИЕ ПОЛОЖЕНИЯ и ТЕРМИНЫ.</w:t>
      </w:r>
      <w:r w:rsidR="002478AD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1.1. Настоящая Оферта составлена в соответствии со ст. 435, 437 Гражданского кодекса РФ и является публичной офертой (предложением) Исполнителя. Данная оферта является предложением в адрес физических лиц заключить договор на условиях, изложенных в настоящей Оферте.</w:t>
      </w:r>
      <w:r w:rsidR="002478AD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1.2. Настоящая Оферта содержит существенные условия договора оказания Услуг Исполнителем.</w:t>
      </w:r>
      <w:r w:rsidR="002478AD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1.3. Полным и безоговорочным акцептом настоящей Оферты является оплата услуг Исполнителя.</w:t>
      </w:r>
      <w:r w:rsidR="002478AD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1.4. Пользователь обязан полностью ознакомиться с условиями настоящей Оферты до момента оплаты. </w:t>
      </w:r>
      <w:r w:rsidR="002478AD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Внимательно прочитайте текст данной Оферты и, если Вы не согласны с каким — либо пунктом Оферты — откажитесь от оплаты услуг Исполнителя. В случае оплаты Услуг Заказчик считается полностью согласным с настоящими правилами и ни при каких условиях не имеет право ссылаться на отсутствие такого согласия.</w:t>
      </w:r>
      <w:r w:rsidR="002478AD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1.5. Исполнитель имеет право неограниченное количество раз в любое время по своему усмотрению изменить условия настоящей Оферты, в том числе, дополнив ее, сократив, установив дополнительные обязанности и/или права как для Заказчика, так и для Исполнителя, либо прекратив такие обязанности и/или права, а равно изменив настоящий документ любым иным образом. Продолжая пользоваться материалами и услугами Исполнителя в случае изменения условий настоящей Оферты, Заказчик тем самым акцептует ее на новых условиях и не вправе предъявлять возражения относительно одностороннего изменения условий.</w:t>
      </w:r>
      <w:r w:rsidR="002478AD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1.6. При возникновении споров, в части регулируемой настоящей Офертой, единственно верной признается Оферта, размещенная на Сайте Исполнителя на день получения претензии от Заказчика или иного лица. </w:t>
      </w:r>
      <w:r w:rsidR="002478AD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1.7. В Договоре используются след</w:t>
      </w:r>
      <w:r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t>ующие термины и определения.</w:t>
      </w:r>
      <w:r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</w:r>
      <w:r w:rsidR="002478AD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 Оферта — настоящий документ «Договор оказания услуг», публичное предложение Исполнителя, адресованное физическим лицам, заключить с ним договор оказания услуг (далее — Договор) на условиях, содержащихся в Договоре.</w:t>
      </w:r>
      <w:r w:rsidR="002478AD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Акцепт — полное и безоговорочное принятие Заказчиком условий Договора. Акцептом по настоящему Договору является факт оплаты стоимости Услуг, предоставляемых Исполнителем.</w:t>
      </w:r>
      <w:r w:rsidR="002478AD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Исполнит</w:t>
      </w:r>
      <w:r w:rsidR="002478AD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t>ель — Вахрушева Евгения Викторовна.</w:t>
      </w:r>
      <w:r w:rsidR="002478AD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</w:r>
      <w:r w:rsidR="002478AD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lastRenderedPageBreak/>
        <w:t>Сайт </w:t>
      </w:r>
      <w:r w:rsidR="002478AD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Назначение лица, ответственного за обработку персональных данных;</w:t>
      </w:r>
      <w:r w:rsidR="002478AD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8.2. Применение организационных и технических мер по обеспечению безопасности персональных данных при их обработке в информационных системах;</w:t>
      </w:r>
      <w:r w:rsidR="002478AD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Контроль фактов несанкционированного доступа к персональным данным и принятие мер по недопущению подобных инцидентов в дальнейшем;</w:t>
      </w:r>
      <w:r w:rsidR="002478AD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Контроль за принимаемыми мерами по обеспечению безопасности персональных данных и уровнем защищенности информационных систем персональных данных.</w:t>
      </w:r>
      <w:r w:rsidR="002478AD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</w:r>
      <w:r w:rsidR="002478AD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Права Пользователей</w:t>
      </w:r>
      <w:r w:rsidR="002478AD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</w:r>
      <w:r w:rsidR="002478AD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Пользователь вправе:</w:t>
      </w:r>
      <w:r w:rsidR="002478AD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По своему усмотрению предоставлять Оператору персональные данные для их обработки на условиях, указанных в Политике;</w:t>
      </w:r>
      <w:r w:rsidR="002478AD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Самостоятельно вносить изменения и исправления в свои персональные данные в соответствующем разделе личного кабинета при условии, что такие изменения и исправления содержат актуальную и достоверную информацию;</w:t>
      </w:r>
      <w:r w:rsidR="002478AD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Удалять персональные данные путем редактирования соответствующего раздела в личном кабинете;</w:t>
      </w:r>
      <w:r w:rsidR="002478AD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Обращаться к Оператору с требованиями, в том числе об уточнении персональных данных; о блокировке или уничтожении персональных данных, если такие данные являются неполными, устаревшими, недостоверными, незаконно полученными или не являются необходимыми для заявленной цели обработки. Требование предъявляется в порядке, предусмотренном в разделе 10 Политики;</w:t>
      </w:r>
      <w:r w:rsidR="002478AD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На основании запроса получать от Оператора информацию, касающуюся обработки его персональных данных и предусмотренную п. 7 ст. 14 Закона.</w:t>
      </w:r>
      <w:r w:rsidR="002478AD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</w:r>
      <w:r w:rsidR="002478AD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10. Обращения Пользователей</w:t>
      </w:r>
      <w:r w:rsidR="002478AD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</w:r>
      <w:r w:rsidR="002478AD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Пользователь вправе направлять Оператору свои запросы и требования (далее — Обращение), в том числе относительно использования его персональных данных, а также отзыва согласия на обработку персональных данных. Обращение может быть направлено следующими способами.</w:t>
      </w:r>
      <w:r w:rsidR="002478AD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в письменной форме по адресу Оператора (раздел 12 Политики);</w:t>
      </w:r>
      <w:r w:rsidR="002478AD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в форме электронного документа (скан-, фотокопия документа). Документ должен быть направлен с адреса электронной почты Пользователя, указанного им при регистрации на Сайте или в договоре в качестве уполномоченного адреса электронной почты, по адресу эл</w:t>
      </w:r>
      <w:r w:rsidR="002478AD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t xml:space="preserve">ектронной почты Оператора: </w:t>
      </w:r>
      <w:hyperlink r:id="rId4" w:history="1">
        <w:bookmarkStart w:id="0" w:name="_Hlk206507375"/>
        <w:r w:rsidR="002478AD" w:rsidRPr="004D3CAA">
          <w:rPr>
            <w:rStyle w:val="a3"/>
            <w:rFonts w:ascii="Roboto" w:eastAsia="Times New Roman" w:hAnsi="Roboto" w:cs="Times New Roman"/>
            <w:sz w:val="26"/>
            <w:szCs w:val="26"/>
            <w:lang w:val="en-US" w:eastAsia="ru-RU"/>
          </w:rPr>
          <w:t>ewachruschewa</w:t>
        </w:r>
        <w:bookmarkEnd w:id="0"/>
        <w:r w:rsidR="002478AD" w:rsidRPr="004D3CAA">
          <w:rPr>
            <w:rStyle w:val="a3"/>
            <w:rFonts w:ascii="Roboto" w:eastAsia="Times New Roman" w:hAnsi="Roboto" w:cs="Times New Roman"/>
            <w:sz w:val="26"/>
            <w:szCs w:val="26"/>
            <w:lang w:eastAsia="ru-RU"/>
          </w:rPr>
          <w:t>@</w:t>
        </w:r>
        <w:r w:rsidR="002478AD" w:rsidRPr="004D3CAA">
          <w:rPr>
            <w:rStyle w:val="a3"/>
            <w:rFonts w:ascii="Roboto" w:eastAsia="Times New Roman" w:hAnsi="Roboto" w:cs="Times New Roman"/>
            <w:sz w:val="26"/>
            <w:szCs w:val="26"/>
            <w:lang w:val="en-US" w:eastAsia="ru-RU"/>
          </w:rPr>
          <w:t>mail</w:t>
        </w:r>
        <w:r w:rsidR="002478AD" w:rsidRPr="004D3CAA">
          <w:rPr>
            <w:rStyle w:val="a3"/>
            <w:rFonts w:ascii="Roboto" w:eastAsia="Times New Roman" w:hAnsi="Roboto" w:cs="Times New Roman"/>
            <w:sz w:val="26"/>
            <w:szCs w:val="26"/>
            <w:lang w:eastAsia="ru-RU"/>
          </w:rPr>
          <w:t>.</w:t>
        </w:r>
        <w:r w:rsidR="002478AD" w:rsidRPr="004D3CAA">
          <w:rPr>
            <w:rStyle w:val="a3"/>
            <w:rFonts w:ascii="Roboto" w:eastAsia="Times New Roman" w:hAnsi="Roboto" w:cs="Times New Roman"/>
            <w:sz w:val="26"/>
            <w:szCs w:val="26"/>
            <w:lang w:val="en-US" w:eastAsia="ru-RU"/>
          </w:rPr>
          <w:t>ru</w:t>
        </w:r>
      </w:hyperlink>
      <w:r w:rsidR="002478AD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t xml:space="preserve"> </w:t>
      </w:r>
      <w:r w:rsidR="002478AD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10.2  Направляемое Пользователем Обращение должно содержать следующую информацию:</w:t>
      </w:r>
      <w:r w:rsidR="002478AD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ФИО Пользователя;</w:t>
      </w:r>
      <w:r w:rsidR="002478AD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Сведения, подтверждающие участие Пользователя в отношениях с Оператором;</w:t>
      </w:r>
      <w:r w:rsidR="002478AD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Подпись Пользователя или его законного представителя.</w:t>
      </w:r>
      <w:r w:rsidR="002478AD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</w:r>
      <w:r w:rsidR="002478AD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Оператор рассматривает Обращение Пользователя в следующем порядке:</w:t>
      </w:r>
      <w:r w:rsidR="002478AD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Обращение регистрируется в Журнале учета Обращений Пользователей;</w:t>
      </w:r>
      <w:r w:rsidR="002478AD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</w:r>
      <w:r w:rsidR="002478AD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lastRenderedPageBreak/>
        <w:t>Проверяется наличие всех обязательных реквизитов Обращения;</w:t>
      </w:r>
      <w:r w:rsidR="002478AD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Проверяется обоснованность Обращения;</w:t>
      </w:r>
      <w:r w:rsidR="002478AD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Предоставляется ответ на Обращение.</w:t>
      </w:r>
      <w:r w:rsidR="002478AD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10.3. В зависимости от сути Обращения ответ на него должен содержать:</w:t>
      </w:r>
      <w:r w:rsidR="002478AD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запрашиваемую Пользователем информацию об обрабатываемых персональных данных;</w:t>
      </w:r>
      <w:r w:rsidR="002478AD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мотивированный отказ в предоставлении запрашиваемой информации об обрабатываемых персональных данных;</w:t>
      </w:r>
      <w:r w:rsidR="002478AD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уведомление о действиях, совершаемых с персональными данными Пользователя по его Обращению</w:t>
      </w:r>
      <w:r w:rsidR="002478AD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Ответ на Обращение направляется в форме, соответствующей форме обращения Пользователя.</w:t>
      </w:r>
      <w:r w:rsidR="002478AD"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</w:r>
    </w:p>
    <w:p w:rsidR="00697415" w:rsidRDefault="002478AD" w:rsidP="002478AD">
      <w:pPr>
        <w:shd w:val="clear" w:color="auto" w:fill="F8F9F9"/>
        <w:spacing w:after="0" w:line="240" w:lineRule="auto"/>
      </w:pP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t>Изменение Политики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Оператор оставляет за собой право вносить изменения в Политику. На Пользователе лежит обязанность при каждом использовании Сайта знакомиться с текстом Политики.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Новая редакция Политики вступает в силу с момента ее размещения в соответствующем разделе сайта Оператора. Продолжение пользования Сайтом или его сервисами после публикации новой редакции Политики означает принятие Политики и ее условий Пользователем. В случае несогласия с условиями Политики Пользователь должен незамедлительно прекратить использование Сайта и услуг Оператора по договору-оферты, в том числе посредством личного кабинета на сайте</w:t>
      </w:r>
      <w:r w:rsidR="00697415" w:rsidRPr="0069741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t xml:space="preserve"> 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t xml:space="preserve"> </w:t>
      </w:r>
      <w:hyperlink r:id="rId5" w:history="1">
        <w:r w:rsidR="00697415" w:rsidRPr="00E72479">
          <w:rPr>
            <w:rStyle w:val="a3"/>
          </w:rPr>
          <w:t>http://drrevew.online</w:t>
        </w:r>
      </w:hyperlink>
      <w:r w:rsidR="00697415">
        <w:t>.</w:t>
      </w:r>
    </w:p>
    <w:p w:rsidR="002478AD" w:rsidRDefault="002478AD" w:rsidP="002478AD">
      <w:pPr>
        <w:shd w:val="clear" w:color="auto" w:fill="F8F9F9"/>
        <w:spacing w:after="0" w:line="240" w:lineRule="auto"/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</w:pPr>
      <w:r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 xml:space="preserve">Сведения об Операторе: </w:t>
      </w:r>
      <w:proofErr w:type="spellStart"/>
      <w:r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t>самозанятый</w:t>
      </w:r>
      <w:proofErr w:type="spellEnd"/>
    </w:p>
    <w:p w:rsidR="002478AD" w:rsidRDefault="002478AD" w:rsidP="002478AD">
      <w:pPr>
        <w:shd w:val="clear" w:color="auto" w:fill="F8F9F9"/>
        <w:spacing w:after="0" w:line="240" w:lineRule="auto"/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</w:pPr>
      <w:r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ФИО: Вахрушева Евгения Викторовна</w:t>
      </w:r>
      <w:r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</w:r>
      <w:r w:rsidRPr="0094010D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t>Адрес: г.</w:t>
      </w:r>
      <w:r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t xml:space="preserve"> </w:t>
      </w:r>
      <w:r w:rsidRPr="0094010D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t>Москва, Свободный проспект, 11-4-690</w:t>
      </w:r>
      <w:r w:rsidRPr="0094010D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</w:r>
      <w:r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t xml:space="preserve">ИНН: </w:t>
      </w:r>
      <w:bookmarkStart w:id="1" w:name="_Hlk206503898"/>
      <w:r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t>680503316287</w:t>
      </w:r>
    </w:p>
    <w:bookmarkEnd w:id="1"/>
    <w:p w:rsidR="00F767A2" w:rsidRDefault="002478AD" w:rsidP="002478AD">
      <w:pPr>
        <w:shd w:val="clear" w:color="auto" w:fill="F8F9F9"/>
        <w:spacing w:after="0" w:line="240" w:lineRule="auto"/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</w:pP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t xml:space="preserve">Номер счёта: </w:t>
      </w:r>
      <w:r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t>40817810738041472107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 xml:space="preserve">Банк: </w:t>
      </w:r>
      <w:r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t>ПАО Сбербанк, г. Москва, ул. Большая Андроньевская, д.6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</w:r>
      <w:bookmarkStart w:id="2" w:name="_Hlk206504398"/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t xml:space="preserve">БИК: </w:t>
      </w:r>
      <w:r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t>044525225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Кор. счёт:</w:t>
      </w:r>
      <w:r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t xml:space="preserve"> 30101810400000000225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</w:r>
      <w:bookmarkEnd w:id="2"/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t xml:space="preserve">Электронная почта:  </w:t>
      </w:r>
      <w:hyperlink r:id="rId6" w:history="1">
        <w:r w:rsidRPr="004D3CAA">
          <w:rPr>
            <w:rStyle w:val="a3"/>
            <w:rFonts w:ascii="Roboto" w:eastAsia="Times New Roman" w:hAnsi="Roboto" w:cs="Times New Roman"/>
            <w:sz w:val="26"/>
            <w:szCs w:val="26"/>
            <w:lang w:val="en-US" w:eastAsia="ru-RU"/>
          </w:rPr>
          <w:t>ewachruschewa</w:t>
        </w:r>
        <w:r w:rsidRPr="004D3CAA">
          <w:rPr>
            <w:rStyle w:val="a3"/>
            <w:rFonts w:ascii="Roboto" w:eastAsia="Times New Roman" w:hAnsi="Roboto" w:cs="Times New Roman"/>
            <w:sz w:val="26"/>
            <w:szCs w:val="26"/>
            <w:lang w:eastAsia="ru-RU"/>
          </w:rPr>
          <w:t>@</w:t>
        </w:r>
        <w:r w:rsidRPr="004D3CAA">
          <w:rPr>
            <w:rStyle w:val="a3"/>
            <w:rFonts w:ascii="Roboto" w:eastAsia="Times New Roman" w:hAnsi="Roboto" w:cs="Times New Roman"/>
            <w:sz w:val="26"/>
            <w:szCs w:val="26"/>
            <w:lang w:val="en-US" w:eastAsia="ru-RU"/>
          </w:rPr>
          <w:t>mail</w:t>
        </w:r>
        <w:r w:rsidRPr="004D3CAA">
          <w:rPr>
            <w:rStyle w:val="a3"/>
            <w:rFonts w:ascii="Roboto" w:eastAsia="Times New Roman" w:hAnsi="Roboto" w:cs="Times New Roman"/>
            <w:sz w:val="26"/>
            <w:szCs w:val="26"/>
            <w:lang w:eastAsia="ru-RU"/>
          </w:rPr>
          <w:t>.</w:t>
        </w:r>
        <w:r w:rsidRPr="004D3CAA">
          <w:rPr>
            <w:rStyle w:val="a3"/>
            <w:rFonts w:ascii="Roboto" w:eastAsia="Times New Roman" w:hAnsi="Roboto" w:cs="Times New Roman"/>
            <w:sz w:val="26"/>
            <w:szCs w:val="26"/>
            <w:lang w:val="en-US" w:eastAsia="ru-RU"/>
          </w:rPr>
          <w:t>ru</w:t>
        </w:r>
      </w:hyperlink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Консультация — предоставление информации посредством дистанционного способа связи.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Консультация не является аналогом медицинского приема , медицинского вмешательства и/или медицинской услугой, не может являться основанием для постановки диагноза, назначения медикаментов или плана лечения и представляет собой только возможность коммуникаций между Заказчиком и Исполнителем, имеющим опыт работы в медицине.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Договор — договор возмездного оказания информационно-консультационных услуг между Сторонами, который заключается посредством акцепта Оферты. 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 xml:space="preserve">Заключение по консультации — электронные документы, которые могут формироваться Исполнителем и предоставляться Заказчику по завершению Консультации. Заключение по Консультации не может являться основанием 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lastRenderedPageBreak/>
        <w:t>для постановки диагноза, назначения лечения, медикаментов и носят только информационный, ознакомительный характер, связанный с вопросами здоровья и ЗОЖ.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2. ПРЕДМЕТ ДОГОВОРА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2.1. Заказчик поручает и обязуется оплатить, а Исполнитель принимает на себя обязательства оказать информационно-консультационные услуги согласно выбранного пакета услу</w:t>
      </w:r>
      <w:r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t>г на сайте:</w:t>
      </w:r>
      <w:r w:rsidR="00697415" w:rsidRPr="00697415">
        <w:t xml:space="preserve">  </w:t>
      </w:r>
      <w:hyperlink r:id="rId7" w:history="1">
        <w:r w:rsidR="00697415" w:rsidRPr="00E72479">
          <w:rPr>
            <w:rStyle w:val="a3"/>
          </w:rPr>
          <w:t>http://drrevew.online</w:t>
        </w:r>
      </w:hyperlink>
    </w:p>
    <w:p w:rsidR="00697415" w:rsidRDefault="00697415" w:rsidP="002478AD">
      <w:pPr>
        <w:shd w:val="clear" w:color="auto" w:fill="F8F9F9"/>
        <w:spacing w:after="0" w:line="240" w:lineRule="auto"/>
      </w:pPr>
    </w:p>
    <w:p w:rsidR="00F767A2" w:rsidRDefault="002478AD" w:rsidP="002478AD">
      <w:pPr>
        <w:shd w:val="clear" w:color="auto" w:fill="F8F9F9"/>
        <w:spacing w:after="0" w:line="240" w:lineRule="auto"/>
      </w:pP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t>Перечень, сроки и стоимость услуг, оказываемых Исполнителем по настоящему Договору, а также Требования к оказываемым услугам, устанавливаются на сайте Исполнителя в зависимости от выбранного пакета услуг.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2.2. Заказчик обязуется оплатить услуги Исполнителя в размере, порядке и сроки, предусмотренные настоящим Договором.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2.3. Услуга оказывается Исполнителем лично с помощью дистанционных способов связи.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2.4. Предоставляя данные на Сайте, а равно соглашаясь с условиями настоящей Оферты, Пользователь предоставляет право на обработку любой предоставленной информации и персональных данных, если такая информация относится к персональным данным в соответствии с законодательством Российской Федерации.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В том числе Пользователь, соглашаясь с настоящими Правилами, даёт согласие на сбор, систематизацию, накопление, хранение, уточнение (обновление, изменение), использование, блокирование, уничтожение персональных данных, если это необходимо для защиты прав и законных интересов третьих лиц в соответствии с законодательством Российской Федерации. А также в любых иных случаях, когда это необходимо Исполнителю для целей исполнения своих обязательств перед Заказчиком, в том числе посредством предоставлению сервисов и возможностей Сайта, для целей направления Заказчику рекламной информации.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2.5. В связи с указанными выше обстоятельствами Заказчик гарантирует и подтверждает, что вся предоставленная им информация является достоверной, актуальной, полной и соответствующей законодательству Российской Федерации.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2.6. Пользователь имеет право в любое время обновить и исправить устаревшие или некорректные персональные данные на бесплатной основе.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2.7. Условия настоящей Оферты, принятые Заказчиком конклюдентными действиями (оплатой Услуг), являются для Исполнителя и Заказчика заключенным договором, а также письменным согласием на обработку персональных данных Заказчика. Настоящая оферта, акцептованная Заказчиком, приравнивается к договору на бумажном носителе, подписанному сторонами.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3. СТОИМОСТЬ УСЛУГ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3.1. Стоимость услуг по Договору определяется по тарифам Исполнителя, указанным на сайте </w:t>
      </w:r>
      <w:hyperlink r:id="rId8" w:history="1">
        <w:r w:rsidR="00697415" w:rsidRPr="00E72479">
          <w:rPr>
            <w:rStyle w:val="a3"/>
          </w:rPr>
          <w:t>http://drrevew.online</w:t>
        </w:r>
      </w:hyperlink>
    </w:p>
    <w:p w:rsidR="00697415" w:rsidRDefault="00697415" w:rsidP="002478AD">
      <w:pPr>
        <w:shd w:val="clear" w:color="auto" w:fill="F8F9F9"/>
        <w:spacing w:after="0" w:line="240" w:lineRule="auto"/>
      </w:pPr>
      <w:bookmarkStart w:id="3" w:name="_GoBack"/>
      <w:bookmarkEnd w:id="3"/>
    </w:p>
    <w:p w:rsidR="002478AD" w:rsidRDefault="002478AD" w:rsidP="002478AD">
      <w:pPr>
        <w:shd w:val="clear" w:color="auto" w:fill="F8F9F9"/>
        <w:spacing w:after="0" w:line="240" w:lineRule="auto"/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</w:pP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t xml:space="preserve"> 3.2. Исполнитель имеет по своему усмотрению вносить изменения в действующие тарифы.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lastRenderedPageBreak/>
        <w:t>3.3. Договор между Исполнителем и Заказчиком считается заключенным с момента совершения оплаты Услуги.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3.4. Заказчик оплачивает 100% стоимости Услуги. Оплата Услуги производится в безналичном порядке на расчетный счет Исполнителя. Датой оплаты считается день поступления денежных средств на расчетный счет Исполнителя.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4. ПРАВА И ОБЯЗАННОСТИ СТОРОН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4.1. Исполнитель обязуется: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4.1.1. Оказывать информационно-консультационные услуги, предусмотренные п. 2.1 настоящего Договора, с надлежащим качеством в соответствии с условиями настоящего Договора.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4.1.2. При выявлении обстоятельств, оказывающих или могущих оказать существенное влияние на результат Услуг, незамедлительно информировать об этом Заказчика.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4.1.3. Обеспечить конфиденциальность передаваемой Заказчиком информации.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4.2. Исполнитель имеет право: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4.2.1. Получать от Заказчика любую документацию и сведения, необходимые для выполнения своих обязательств по настоящему Договору.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4.2.2. Отказаться от исполнения обязательств по настоящему Договору, предупредив об этом Заказчика за 1 день.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4.3. Стороны не составляют и не подписывают Акт приема-передачи оказанных услуг. Услуга считается оказанной после завершения консультации. В случае отсутствия в течение 3 (трех) дней после завершения Консультации мотивированного отказа Заказчика от принятия услуг, Услуги считается автоматически принятыми Заказчиком без замечаний. 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 4.4. Заказчик обязуется: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4.4.1. Принять и оплатить услуги Исполнителя в соответствии с настоящим Договором.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5. ПРОЧИЕ УСЛОВИЯ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5.1. За невыполнение или ненадлежащее выполнение обязательств по настоящему Договору Стороны несут ответственность в соответствии с действующим законодательством РФ.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5.2. Настоящий Договор считается заключенным и вступает в силу в момент полного акцепта всех условий Договора и действует до полного исполнения Сторонами своих обязательств. 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5.3.  Ни одна из Сторон настоящего Договора не имеет права передавать свои права и обязательства по настоящему Договору или в связи с ним третьим лицам без письменного на то согласия другой Стороны. 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5.4. При акцепте настоящего Договора все предварительные договоренности и переписка между Сторонами утрачивают свою силу.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5.5. Стороны обязуются хранить в тайне коммерческую, финансовую и иную конфиденциальную информацию, полученную от другой Стороны при исполнении настоящего Договора.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 xml:space="preserve">5.6.  Вне зависимости от страны нахождения и(или) проживания Заказчика, либо 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lastRenderedPageBreak/>
        <w:t>его гражданства, на отношения между Заказчиком и Исполнителем распространяются нормы законодательства Российской Федерации.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5.7. Во всем ином, что не предусмотрено настоящим Договором, Стороны руководствуются действующим законодательством РФ.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Адрес и платеж</w:t>
      </w:r>
      <w:r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t>ные реквизиты Исполнителя:</w:t>
      </w:r>
      <w:r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</w:r>
      <w:r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Вахрушева Евгения Викторовна</w:t>
      </w:r>
      <w:r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 xml:space="preserve">Адрес: г. Москва, </w:t>
      </w:r>
      <w:r w:rsidRPr="0094010D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t>Свободный проспект, 11-4-690</w:t>
      </w:r>
      <w:r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t>.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Паспортные данные: ___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 xml:space="preserve">ИНН </w:t>
      </w:r>
      <w:r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t>680503316287</w:t>
      </w:r>
    </w:p>
    <w:p w:rsidR="002478AD" w:rsidRDefault="002478AD" w:rsidP="002478AD">
      <w:pPr>
        <w:shd w:val="clear" w:color="auto" w:fill="F8F9F9"/>
        <w:spacing w:after="0" w:line="240" w:lineRule="auto"/>
      </w:pPr>
      <w:r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t>Телефон: 8 9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t>77</w:t>
      </w:r>
      <w:r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t xml:space="preserve"> 655 81 40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  <w:t>Адрес электронной почты: </w:t>
      </w:r>
      <w:hyperlink r:id="rId9" w:history="1">
        <w:r w:rsidRPr="004D3CAA">
          <w:rPr>
            <w:rStyle w:val="a3"/>
            <w:rFonts w:ascii="Roboto" w:eastAsia="Times New Roman" w:hAnsi="Roboto" w:cs="Times New Roman"/>
            <w:sz w:val="26"/>
            <w:szCs w:val="26"/>
            <w:lang w:val="en-US" w:eastAsia="ru-RU"/>
          </w:rPr>
          <w:t>ewachruschewa</w:t>
        </w:r>
        <w:r w:rsidRPr="004D3CAA">
          <w:rPr>
            <w:rStyle w:val="a3"/>
            <w:rFonts w:ascii="Roboto" w:eastAsia="Times New Roman" w:hAnsi="Roboto" w:cs="Times New Roman"/>
            <w:sz w:val="26"/>
            <w:szCs w:val="26"/>
            <w:lang w:eastAsia="ru-RU"/>
          </w:rPr>
          <w:t>@</w:t>
        </w:r>
        <w:r w:rsidRPr="004D3CAA">
          <w:rPr>
            <w:rStyle w:val="a3"/>
            <w:rFonts w:ascii="Roboto" w:eastAsia="Times New Roman" w:hAnsi="Roboto" w:cs="Times New Roman"/>
            <w:sz w:val="26"/>
            <w:szCs w:val="26"/>
            <w:lang w:val="en-US" w:eastAsia="ru-RU"/>
          </w:rPr>
          <w:t>mail</w:t>
        </w:r>
        <w:r w:rsidRPr="004D3CAA">
          <w:rPr>
            <w:rStyle w:val="a3"/>
            <w:rFonts w:ascii="Roboto" w:eastAsia="Times New Roman" w:hAnsi="Roboto" w:cs="Times New Roman"/>
            <w:sz w:val="26"/>
            <w:szCs w:val="26"/>
            <w:lang w:eastAsia="ru-RU"/>
          </w:rPr>
          <w:t>.</w:t>
        </w:r>
        <w:proofErr w:type="spellStart"/>
        <w:r w:rsidRPr="004D3CAA">
          <w:rPr>
            <w:rStyle w:val="a3"/>
            <w:rFonts w:ascii="Roboto" w:eastAsia="Times New Roman" w:hAnsi="Roboto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</w:r>
    </w:p>
    <w:p w:rsidR="00B07002" w:rsidRDefault="002478AD" w:rsidP="002478AD"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t xml:space="preserve"> </w:t>
      </w:r>
      <w:r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t>Счет _</w:t>
      </w:r>
      <w:bookmarkStart w:id="4" w:name="_Hlk206503957"/>
      <w:r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t>40817810738041472107</w:t>
      </w:r>
      <w:r w:rsidRPr="009861F5">
        <w:rPr>
          <w:rFonts w:ascii="Roboto" w:eastAsia="Times New Roman" w:hAnsi="Roboto" w:cs="Times New Roman"/>
          <w:color w:val="323232"/>
          <w:sz w:val="26"/>
          <w:szCs w:val="26"/>
          <w:lang w:eastAsia="ru-RU"/>
        </w:rPr>
        <w:br/>
      </w:r>
      <w:bookmarkEnd w:id="4"/>
    </w:p>
    <w:sectPr w:rsidR="00B07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4EF"/>
    <w:rsid w:val="002478AD"/>
    <w:rsid w:val="00697415"/>
    <w:rsid w:val="00B07002"/>
    <w:rsid w:val="00D4720E"/>
    <w:rsid w:val="00E074EF"/>
    <w:rsid w:val="00F7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D9EAB"/>
  <w15:chartTrackingRefBased/>
  <w15:docId w15:val="{CB132415-9F94-470F-AD06-74E0889E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78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revew.onlin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rrevew.onli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wachruschewa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rrevew.online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ewachruschewa@mail.ru" TargetMode="External"/><Relationship Id="rId9" Type="http://schemas.openxmlformats.org/officeDocument/2006/relationships/hyperlink" Target="mailto:ewachruschew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1966</Words>
  <Characters>11211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USER987</dc:creator>
  <cp:keywords/>
  <dc:description/>
  <cp:lastModifiedBy>USER987</cp:lastModifiedBy>
  <cp:revision>4</cp:revision>
  <dcterms:created xsi:type="dcterms:W3CDTF">2025-08-21T06:49:00Z</dcterms:created>
  <dcterms:modified xsi:type="dcterms:W3CDTF">2025-08-24T11:29:00Z</dcterms:modified>
</cp:coreProperties>
</file>